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B737" w14:textId="30240F16" w:rsidR="00F52D9E" w:rsidRDefault="00551909">
      <w:pPr>
        <w:rPr>
          <w:rFonts w:ascii="Arial" w:eastAsia="Times New Roman" w:hAnsi="Arial" w:cs="Arial"/>
          <w:noProof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509469B3" wp14:editId="4CE1B2E1">
            <wp:extent cx="5715000" cy="2895600"/>
            <wp:effectExtent l="0" t="0" r="0" b="0"/>
            <wp:docPr id="1" name="Grafik 1" descr="Ilo-Profit-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-Profit-News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51909" w14:paraId="4AB64E5E" w14:textId="77777777" w:rsidTr="00551909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11E5A" w14:textId="6F940092" w:rsidR="00551909" w:rsidRDefault="00551909">
            <w:pPr>
              <w:spacing w:after="24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  </w:t>
            </w:r>
            <w:r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2F5251E3" wp14:editId="152CB7CD">
                  <wp:extent cx="914400" cy="5810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041C2B9D" wp14:editId="3CFE6C06">
                  <wp:extent cx="990600" cy="6000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47C1D7B6" wp14:editId="3D569DE4">
                  <wp:extent cx="1524000" cy="5619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727D4B5D" wp14:editId="4EECE97D">
                  <wp:extent cx="1981200" cy="571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09" w14:paraId="1545E663" w14:textId="77777777" w:rsidTr="00551909">
        <w:trPr>
          <w:trHeight w:val="47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8268"/>
              <w:gridCol w:w="366"/>
            </w:tblGrid>
            <w:tr w:rsidR="00551909" w14:paraId="489F135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E946A9" w14:textId="77777777" w:rsidR="00551909" w:rsidRDefault="00551909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8AB6B" w14:textId="36144E26" w:rsidR="00551909" w:rsidRDefault="00551909">
                  <w:pPr>
                    <w:pStyle w:val="StandardWeb"/>
                    <w:spacing w:before="0" w:beforeAutospacing="0" w:after="0" w:line="336" w:lineRule="atLeast"/>
                    <w:rPr>
                      <w:rFonts w:ascii="Arial" w:hAnsi="Arial" w:cs="Arial"/>
                      <w:color w:val="484E5E"/>
                    </w:rPr>
                  </w:pPr>
                  <w:r>
                    <w:rPr>
                      <w:rFonts w:ascii="Arial" w:hAnsi="Arial" w:cs="Arial"/>
                      <w:color w:val="484E5E"/>
                    </w:rPr>
                    <w:t>Liebe profit-Partner,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484E5E"/>
                    </w:rPr>
                    <w:br/>
                    <w:t xml:space="preserve">wussten Sie schon, dass Sie mit unseren EC-Cash Terminals auch die modernen Mobile-Payment-Lösungen </w:t>
                  </w:r>
                  <w:r>
                    <w:rPr>
                      <w:rStyle w:val="Fett"/>
                      <w:rFonts w:ascii="Arial" w:hAnsi="Arial" w:cs="Arial"/>
                      <w:color w:val="484E5E"/>
                    </w:rPr>
                    <w:t>"Apple Pay"</w:t>
                  </w:r>
                  <w:r>
                    <w:rPr>
                      <w:rFonts w:ascii="Arial" w:hAnsi="Arial" w:cs="Arial"/>
                      <w:color w:val="484E5E"/>
                    </w:rPr>
                    <w:t xml:space="preserve"> und </w:t>
                  </w:r>
                  <w:r>
                    <w:rPr>
                      <w:rStyle w:val="Fett"/>
                      <w:rFonts w:ascii="Arial" w:hAnsi="Arial" w:cs="Arial"/>
                      <w:color w:val="484E5E"/>
                    </w:rPr>
                    <w:t>"Google Pay"</w:t>
                  </w:r>
                  <w:r>
                    <w:rPr>
                      <w:rFonts w:ascii="Arial" w:hAnsi="Arial" w:cs="Arial"/>
                      <w:color w:val="484E5E"/>
                    </w:rPr>
                    <w:t xml:space="preserve"> anbieten können?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>Hierzu benötigen Sie lediglich eine zusätzliche, kostenlose Kreditkartenakzeptanz-Vereinbarung.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>Wenn wir Ihr Interesse an einer Erweiterung für Mobile-Payment geweckt haben, wenden Sie sich gerne an uns.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>Sie haben noch keine EC-Cash Terminal?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>Wir lassen Ihnen gerne ein unverbindliches Angebot zukommen.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 xml:space="preserve">Hierzu füllen Sie bitte unser </w:t>
                  </w:r>
                  <w:hyperlink r:id="rId10" w:tgtFrame="_blank" w:history="1">
                    <w:r w:rsidRPr="00551909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Onlineformular</w:t>
                    </w:r>
                  </w:hyperlink>
                  <w:r>
                    <w:rPr>
                      <w:rFonts w:ascii="Arial" w:hAnsi="Arial" w:cs="Arial"/>
                      <w:color w:val="484E5E"/>
                    </w:rPr>
                    <w:t xml:space="preserve"> (Kategorie: Technik) aus.</w:t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</w:r>
                  <w:r>
                    <w:rPr>
                      <w:rFonts w:ascii="Arial" w:hAnsi="Arial" w:cs="Arial"/>
                      <w:color w:val="484E5E"/>
                    </w:rPr>
                    <w:br/>
                    <w:t>Ihr profit-Team!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E5028A" w14:textId="77777777" w:rsidR="00551909" w:rsidRDefault="00551909">
                  <w:pPr>
                    <w:rPr>
                      <w:rFonts w:ascii="Arial" w:hAnsi="Arial" w:cs="Arial"/>
                      <w:color w:val="484E5E"/>
                    </w:rPr>
                  </w:pPr>
                </w:p>
              </w:tc>
            </w:tr>
          </w:tbl>
          <w:p w14:paraId="19B6CF92" w14:textId="77777777" w:rsidR="00551909" w:rsidRDefault="005519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32494A" w14:textId="77777777" w:rsidR="00551909" w:rsidRPr="00551909" w:rsidRDefault="00551909" w:rsidP="00551909">
      <w:pPr>
        <w:tabs>
          <w:tab w:val="left" w:pos="1290"/>
        </w:tabs>
      </w:pPr>
      <w:r>
        <w:tab/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909" w:rsidRPr="00551909" w14:paraId="0DC3BF3A" w14:textId="77777777" w:rsidTr="00551909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25323A"/>
            <w:tcMar>
              <w:top w:w="300" w:type="dxa"/>
              <w:left w:w="360" w:type="dxa"/>
              <w:bottom w:w="1200" w:type="dxa"/>
              <w:right w:w="450" w:type="dxa"/>
            </w:tcMar>
            <w:vAlign w:val="center"/>
            <w:hideMark/>
          </w:tcPr>
          <w:tbl>
            <w:tblPr>
              <w:tblW w:w="97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6358"/>
            </w:tblGrid>
            <w:tr w:rsidR="00551909" w:rsidRPr="00551909" w14:paraId="73CE96BE" w14:textId="77777777" w:rsidTr="00551909">
              <w:trPr>
                <w:trHeight w:val="204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52701B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</w:pPr>
                  <w:r w:rsidRPr="00551909"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36E63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</w:pPr>
                </w:p>
              </w:tc>
            </w:tr>
            <w:tr w:rsidR="00551909" w:rsidRPr="00551909" w14:paraId="111491D7" w14:textId="77777777" w:rsidTr="00551909">
              <w:trPr>
                <w:trHeight w:val="385"/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14:paraId="5779DB80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</w:pPr>
                  <w:r w:rsidRPr="00551909"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5462"/>
                  </w:tblGrid>
                  <w:tr w:rsidR="00551909" w:rsidRPr="00551909" w14:paraId="7B7CDE99" w14:textId="77777777" w:rsidTr="00551909">
                    <w:trPr>
                      <w:trHeight w:val="385"/>
                      <w:tblCellSpacing w:w="0" w:type="dxa"/>
                    </w:trPr>
                    <w:tc>
                      <w:tcPr>
                        <w:tcW w:w="895" w:type="dxa"/>
                        <w:vAlign w:val="center"/>
                        <w:hideMark/>
                      </w:tcPr>
                      <w:p w14:paraId="78E6ADAA" w14:textId="77777777" w:rsidR="00551909" w:rsidRPr="00551909" w:rsidRDefault="00551909" w:rsidP="005519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lang w:eastAsia="de-DE"/>
                          </w:rPr>
                        </w:pPr>
                        <w:r w:rsidRPr="00551909">
                          <w:rPr>
                            <w:rFonts w:ascii="Arial" w:eastAsia="Times New Roman" w:hAnsi="Arial" w:cs="Arial"/>
                            <w:noProof/>
                            <w:color w:val="0000FF"/>
                            <w:lang w:eastAsia="de-DE"/>
                          </w:rPr>
                          <w:drawing>
                            <wp:inline distT="0" distB="0" distL="0" distR="0" wp14:anchorId="381CF664" wp14:editId="4A25313F">
                              <wp:extent cx="304800" cy="304800"/>
                              <wp:effectExtent l="0" t="0" r="0" b="0"/>
                              <wp:docPr id="90" name="Bild 90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A14FBD" w14:textId="77777777" w:rsidR="00551909" w:rsidRPr="00551909" w:rsidRDefault="00551909" w:rsidP="005519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lang w:eastAsia="de-DE"/>
                          </w:rPr>
                        </w:pPr>
                        <w:hyperlink r:id="rId13" w:history="1">
                          <w:r w:rsidRPr="00551909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szCs w:val="23"/>
                              <w:lang w:eastAsia="de-DE"/>
                            </w:rPr>
                            <w:t>+49 (0)170-2244217</w:t>
                          </w:r>
                        </w:hyperlink>
                      </w:p>
                    </w:tc>
                  </w:tr>
                </w:tbl>
                <w:p w14:paraId="007484BA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51909" w:rsidRPr="00551909" w14:paraId="709F9837" w14:textId="77777777" w:rsidTr="00551909">
              <w:trPr>
                <w:trHeight w:val="204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2B9668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</w:pPr>
                  <w:r w:rsidRPr="00551909"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60D0D" w14:textId="77777777" w:rsidR="00551909" w:rsidRPr="00551909" w:rsidRDefault="00551909" w:rsidP="0055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de-DE"/>
                    </w:rPr>
                  </w:pPr>
                </w:p>
              </w:tc>
            </w:tr>
            <w:tr w:rsidR="00551909" w:rsidRPr="00551909" w14:paraId="349039C6" w14:textId="77777777" w:rsidTr="00551909">
              <w:trPr>
                <w:trHeight w:val="867"/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14:paraId="359F76C8" w14:textId="77777777" w:rsidR="00551909" w:rsidRPr="00551909" w:rsidRDefault="00551909" w:rsidP="00551909">
                  <w:pPr>
                    <w:spacing w:after="0" w:line="360" w:lineRule="atLeast"/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</w:pPr>
                  <w:proofErr w:type="spellStart"/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t>ilo</w:t>
                  </w:r>
                  <w:proofErr w:type="spellEnd"/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t>-profit Services GmbH</w:t>
                  </w:r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br/>
                    <w:t>An der Helling 32</w:t>
                  </w:r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br/>
                    <w:t>55252 Mainz-Kastel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CB9C9" w14:textId="307F5C34" w:rsidR="00551909" w:rsidRPr="00551909" w:rsidRDefault="00551909" w:rsidP="00551909">
                  <w:pPr>
                    <w:spacing w:after="0" w:line="360" w:lineRule="atLeast"/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</w:pPr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t xml:space="preserve">Telefon </w:t>
                  </w:r>
                  <w:hyperlink r:id="rId14" w:history="1">
                    <w:r w:rsidRPr="00551909">
                      <w:rPr>
                        <w:rFonts w:ascii="Arial" w:eastAsia="Calibri" w:hAnsi="Arial" w:cs="Arial"/>
                        <w:color w:val="FFFFFF"/>
                        <w:sz w:val="23"/>
                        <w:szCs w:val="23"/>
                        <w:lang w:eastAsia="de-DE"/>
                      </w:rPr>
                      <w:t>+49 (0)6134-2107610</w:t>
                    </w:r>
                  </w:hyperlink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br/>
                    <w:t xml:space="preserve">Telefax </w:t>
                  </w:r>
                  <w:hyperlink r:id="rId15" w:history="1">
                    <w:r w:rsidRPr="00551909">
                      <w:rPr>
                        <w:rFonts w:ascii="Arial" w:eastAsia="Calibri" w:hAnsi="Arial" w:cs="Arial"/>
                        <w:color w:val="FFFFFF"/>
                        <w:sz w:val="23"/>
                        <w:szCs w:val="23"/>
                        <w:lang w:eastAsia="de-DE"/>
                      </w:rPr>
                      <w:t>+49 (0)6134-2107619</w:t>
                    </w:r>
                  </w:hyperlink>
                  <w:r w:rsidRPr="00551909">
                    <w:rPr>
                      <w:rFonts w:ascii="Arial" w:eastAsia="Calibri" w:hAnsi="Arial" w:cs="Arial"/>
                      <w:color w:val="FFFFFF"/>
                      <w:sz w:val="23"/>
                      <w:szCs w:val="23"/>
                      <w:lang w:eastAsia="de-DE"/>
                    </w:rPr>
                    <w:br/>
                  </w:r>
                  <w:hyperlink r:id="rId16" w:history="1">
                    <w:r w:rsidRPr="00551909">
                      <w:rPr>
                        <w:rFonts w:ascii="Arial" w:eastAsia="Calibri" w:hAnsi="Arial" w:cs="Arial"/>
                        <w:color w:val="FFFFFF"/>
                        <w:sz w:val="23"/>
                        <w:szCs w:val="23"/>
                        <w:u w:val="single"/>
                        <w:lang w:eastAsia="de-DE"/>
                      </w:rPr>
                      <w:t>www</w:t>
                    </w:r>
                    <w:r w:rsidRPr="00551909">
                      <w:rPr>
                        <w:rFonts w:ascii="Arial" w:eastAsia="Calibri" w:hAnsi="Arial" w:cs="Arial"/>
                        <w:color w:val="FFFFFF"/>
                        <w:sz w:val="23"/>
                        <w:szCs w:val="23"/>
                        <w:u w:val="single"/>
                        <w:lang w:eastAsia="de-DE"/>
                      </w:rPr>
                      <w:t>.</w:t>
                    </w:r>
                    <w:r w:rsidRPr="00551909">
                      <w:rPr>
                        <w:rFonts w:ascii="Arial" w:eastAsia="Calibri" w:hAnsi="Arial" w:cs="Arial"/>
                        <w:color w:val="FFFFFF"/>
                        <w:sz w:val="23"/>
                        <w:szCs w:val="23"/>
                        <w:u w:val="single"/>
                        <w:lang w:eastAsia="de-DE"/>
                      </w:rPr>
                      <w:t>ilo-profit.de</w:t>
                    </w:r>
                  </w:hyperlink>
                </w:p>
              </w:tc>
            </w:tr>
          </w:tbl>
          <w:p w14:paraId="1C052E09" w14:textId="77777777" w:rsidR="00551909" w:rsidRPr="00551909" w:rsidRDefault="00551909" w:rsidP="0055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263869F" w14:textId="21BD8209" w:rsidR="00551909" w:rsidRPr="00551909" w:rsidRDefault="00551909" w:rsidP="00551909">
      <w:pPr>
        <w:tabs>
          <w:tab w:val="left" w:pos="1290"/>
        </w:tabs>
      </w:pPr>
    </w:p>
    <w:sectPr w:rsidR="00551909" w:rsidRPr="00551909" w:rsidSect="0055190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09"/>
    <w:rsid w:val="00551909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FF12"/>
  <w15:chartTrackingRefBased/>
  <w15:docId w15:val="{20536412-F7C5-4D7C-97AD-7F62EE5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190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1909"/>
    <w:pPr>
      <w:spacing w:before="100" w:beforeAutospacing="1" w:after="150" w:line="240" w:lineRule="auto"/>
    </w:pPr>
    <w:rPr>
      <w:rFonts w:ascii="Calibri" w:hAnsi="Calibri" w:cs="Calibri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55190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+4901702244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lo-profit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tel:+490170224421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4961342107619" TargetMode="External"/><Relationship Id="rId10" Type="http://schemas.openxmlformats.org/officeDocument/2006/relationships/hyperlink" Target="https://ilo-profit.de/interessensbekundung-publi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tel:+49613421076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A9C9-BC56-4F01-89A2-4077839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Kotulla</dc:creator>
  <cp:keywords/>
  <dc:description/>
  <cp:lastModifiedBy>Dennis Kotulla</cp:lastModifiedBy>
  <cp:revision>1</cp:revision>
  <cp:lastPrinted>2020-02-13T10:43:00Z</cp:lastPrinted>
  <dcterms:created xsi:type="dcterms:W3CDTF">2020-02-13T10:37:00Z</dcterms:created>
  <dcterms:modified xsi:type="dcterms:W3CDTF">2020-02-13T10:47:00Z</dcterms:modified>
</cp:coreProperties>
</file>